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8"/>
          <w:szCs w:val="28"/>
        </w:rPr>
        <w:t>附件1：</w:t>
      </w:r>
      <w:bookmarkStart w:id="0" w:name="_GoBack"/>
      <w:r>
        <w:rPr>
          <w:rFonts w:hint="eastAsia" w:ascii="宋体" w:hAnsi="宋体"/>
          <w:sz w:val="24"/>
          <w:szCs w:val="24"/>
        </w:rPr>
        <w:t>202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</w:rPr>
        <w:t>年单独招生中职类招生专业</w:t>
      </w:r>
      <w:bookmarkEnd w:id="0"/>
    </w:p>
    <w:p>
      <w:pPr>
        <w:rPr>
          <w:rFonts w:hint="eastAsia" w:ascii="宋体" w:hAnsi="宋体"/>
          <w:sz w:val="24"/>
          <w:szCs w:val="24"/>
        </w:rPr>
      </w:pPr>
    </w:p>
    <w:tbl>
      <w:tblPr>
        <w:tblStyle w:val="2"/>
        <w:tblW w:w="875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868"/>
        <w:gridCol w:w="2427"/>
        <w:gridCol w:w="38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2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拟单招专业名称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加工制造类、汽车类、信息技术二类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加工制造类、汽车类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加工制造类、汽车类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加工制造类、汽车类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数字经济学院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财经商贸类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财经商贸类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财经商贸类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汽车技术学院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汽车类、加工制造类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汽车类、加工制造类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汽车技术服务与营销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汽车类、加工制造类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新能源汽车检测与维修技术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汽车类、加工制造类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现代农业装备应用技术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汽车类、加工制造类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计算机工程学院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人工智能技术应用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土木水利类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土木水利类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教师教育学院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教育类、公共管理服务类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文化旅游学院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现代文秘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教育类、公共管理服务类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旅游服务一类、教育类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物流与供应链学院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财经商贸类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财经商贸类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冷链物流技术与管理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财经商贸类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网络营销与直播电商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电子工程学院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加工制造类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信息技术二类、信息技术一类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加工制造类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信息技术二类、信息技术一类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信息技术二类、信息技术一类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集成电路技术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信息技术二类、信息技术一类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运动与健康学院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体育保健与康复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锂电科技学院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新能源材料应用技术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分析检测技术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食品与生物技术学院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烹饪工艺与营养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医疗照护学院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智慧健康养老服务与管理</w:t>
            </w:r>
          </w:p>
        </w:tc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不限类别</w:t>
            </w:r>
          </w:p>
        </w:tc>
      </w:tr>
    </w:tbl>
    <w:p>
      <w:pPr>
        <w:rPr>
          <w:rFonts w:hint="eastAsia" w:ascii="宋体" w:hAnsi="宋体"/>
          <w:sz w:val="28"/>
          <w:szCs w:val="28"/>
        </w:rPr>
      </w:pPr>
    </w:p>
    <w:p>
      <w:pPr>
        <w:ind w:firstLine="6160" w:firstLineChars="2200"/>
        <w:rPr>
          <w:rFonts w:hint="eastAsia" w:ascii="宋体" w:hAnsi="宋体"/>
          <w:sz w:val="28"/>
          <w:szCs w:val="28"/>
        </w:rPr>
      </w:pPr>
    </w:p>
    <w:p>
      <w:pPr>
        <w:ind w:firstLine="6160" w:firstLineChars="2200"/>
        <w:rPr>
          <w:rFonts w:hint="eastAsia" w:ascii="宋体" w:hAnsi="宋体"/>
          <w:sz w:val="28"/>
          <w:szCs w:val="28"/>
        </w:rPr>
      </w:pPr>
    </w:p>
    <w:p>
      <w:pPr>
        <w:ind w:firstLine="6160" w:firstLineChars="2200"/>
        <w:rPr>
          <w:rFonts w:hint="eastAsia" w:ascii="宋体" w:hAnsi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B3008"/>
    <w:rsid w:val="216B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2022-01-12T01:29:00Z</dcterms:created>
  <dc:creator>Merry</dc:creator>
  <cp:lastModifiedBy>Merry</cp:lastModifiedBy>
  <dcterms:modified xsi:type="dcterms:W3CDTF">2022-01-12T01:29:59Z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0C0D5B56111340EFA66E2F22E97D4195</vt:lpwstr>
  </property>
</Properties>
</file>